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Начальнику Мукачівського прикордонного загону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color w:val="666666"/>
          <w:rtl w:val="0"/>
        </w:rPr>
        <w:t xml:space="preserve">звання і ПІБ начальника (подивитися</w:t>
      </w:r>
      <w:r w:rsidDel="00000000" w:rsidR="00000000" w:rsidRPr="00000000">
        <w:rPr>
          <w:i w:val="1"/>
          <w:rtl w:val="0"/>
        </w:rPr>
        <w:t xml:space="preserve">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тут</w:t>
        </w:r>
      </w:hyperlink>
      <w:r w:rsidDel="00000000" w:rsidR="00000000" w:rsidRPr="00000000">
        <w:rPr>
          <w:i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керівника туристичної групи</w:t>
      </w:r>
    </w:p>
    <w:p w:rsidR="00000000" w:rsidDel="00000000" w:rsidP="00000000" w:rsidRDefault="00000000" w:rsidRPr="00000000" w14:paraId="00000004">
      <w:pPr>
        <w:jc w:val="right"/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ПІБ керівника групи</w:t>
      </w:r>
    </w:p>
    <w:p w:rsidR="00000000" w:rsidDel="00000000" w:rsidP="00000000" w:rsidRDefault="00000000" w:rsidRPr="00000000" w14:paraId="00000005">
      <w:pPr>
        <w:jc w:val="right"/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паспорт </w:t>
      </w:r>
      <w:r w:rsidDel="00000000" w:rsidR="00000000" w:rsidRPr="00000000">
        <w:rPr>
          <w:i w:val="1"/>
          <w:color w:val="666666"/>
          <w:rtl w:val="0"/>
        </w:rPr>
        <w:t xml:space="preserve">серія, номер</w:t>
      </w:r>
    </w:p>
    <w:p w:rsidR="00000000" w:rsidDel="00000000" w:rsidP="00000000" w:rsidRDefault="00000000" w:rsidRPr="00000000" w14:paraId="00000006">
      <w:pPr>
        <w:jc w:val="right"/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color w:val="666666"/>
          <w:rtl w:val="0"/>
        </w:rPr>
        <w:t xml:space="preserve">ким і коли виданий</w:t>
      </w:r>
    </w:p>
    <w:p w:rsidR="00000000" w:rsidDel="00000000" w:rsidP="00000000" w:rsidRDefault="00000000" w:rsidRPr="00000000" w14:paraId="00000007">
      <w:pPr>
        <w:jc w:val="right"/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проживає </w:t>
      </w:r>
      <w:r w:rsidDel="00000000" w:rsidR="00000000" w:rsidRPr="00000000">
        <w:rPr>
          <w:i w:val="1"/>
          <w:color w:val="666666"/>
          <w:rtl w:val="0"/>
        </w:rPr>
        <w:t xml:space="preserve">в адреса керівника групи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телефон 0962509883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Прошу надати дозволу на знаходження групи туристів в прикордонній зоні Закарпатської області з ______ по _____, яка проходитиме туристичний маршрут: 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Склад групи: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29"/>
        <w:gridCol w:w="1425"/>
        <w:gridCol w:w="1515"/>
        <w:gridCol w:w="2175"/>
        <w:gridCol w:w="2085"/>
        <w:tblGridChange w:id="0">
          <w:tblGrid>
            <w:gridCol w:w="1829"/>
            <w:gridCol w:w="1425"/>
            <w:gridCol w:w="1515"/>
            <w:gridCol w:w="2175"/>
            <w:gridCol w:w="2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ПІБ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народження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Серія, номер паспорта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Ким і коли виданий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Адреса, телефон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</w:rPr>
            </w:pPr>
            <w:r w:rsidDel="00000000" w:rsidR="00000000" w:rsidRPr="00000000">
              <w:rPr>
                <w:i w:val="1"/>
                <w:color w:val="666666"/>
                <w:rtl w:val="0"/>
              </w:rPr>
              <w:t xml:space="preserve">Тут достатньо написати контактні дані лиш керівника групи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color w:val="666666"/>
        </w:rPr>
      </w:pP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i w:val="1"/>
          <w:color w:val="666666"/>
          <w:rtl w:val="0"/>
        </w:rPr>
        <w:t xml:space="preserve">(дата)    </w:t>
      </w:r>
      <w:r w:rsidDel="00000000" w:rsidR="00000000" w:rsidRPr="00000000">
        <w:rPr>
          <w:rtl w:val="0"/>
        </w:rPr>
        <w:t xml:space="preserve">                                                                 ________</w:t>
      </w:r>
      <w:r w:rsidDel="00000000" w:rsidR="00000000" w:rsidRPr="00000000">
        <w:rPr>
          <w:i w:val="1"/>
          <w:color w:val="666666"/>
          <w:rtl w:val="0"/>
        </w:rPr>
        <w:t xml:space="preserve">(ПІБ керівника групи)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psu.gov.ua/ua/structure/zahidne-regionalne-upravlinnya/mukachivskiy-prikordonniy-za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